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59" w:rsidRPr="00CE2D22" w:rsidRDefault="00CE2D22" w:rsidP="00CE2D22">
      <w:pPr>
        <w:jc w:val="center"/>
        <w:rPr>
          <w:rFonts w:ascii="Times New Roman" w:hAnsi="Times New Roman" w:cs="Times New Roman"/>
          <w:b/>
          <w:color w:val="323D4F"/>
          <w:sz w:val="28"/>
          <w:szCs w:val="28"/>
        </w:rPr>
      </w:pPr>
      <w:r w:rsidRPr="00CE2D22">
        <w:rPr>
          <w:rFonts w:ascii="Times New Roman" w:hAnsi="Times New Roman" w:cs="Times New Roman"/>
          <w:b/>
          <w:color w:val="323D4F"/>
          <w:sz w:val="32"/>
          <w:szCs w:val="32"/>
        </w:rPr>
        <w:t>Виды ответственности лиц, допускающих жестокое обращение с детьми, соответствии с российским законодательством.</w:t>
      </w:r>
      <w:r w:rsidRPr="00CE2D22">
        <w:rPr>
          <w:rFonts w:ascii="Times New Roman" w:hAnsi="Times New Roman" w:cs="Times New Roman"/>
          <w:b/>
          <w:color w:val="323D4F"/>
          <w:sz w:val="32"/>
          <w:szCs w:val="32"/>
        </w:rPr>
        <w:br/>
        <w:t>Административная ответственность</w:t>
      </w:r>
      <w:r w:rsidRPr="00CE2D22">
        <w:rPr>
          <w:rFonts w:ascii="Times New Roman" w:hAnsi="Times New Roman" w:cs="Times New Roman"/>
          <w:b/>
          <w:color w:val="323D4F"/>
          <w:sz w:val="32"/>
          <w:szCs w:val="32"/>
        </w:rPr>
        <w:br/>
      </w:r>
      <w:r w:rsidRPr="00CE2D22">
        <w:rPr>
          <w:rFonts w:ascii="Times New Roman" w:hAnsi="Times New Roman" w:cs="Times New Roman"/>
          <w:color w:val="323D4F"/>
          <w:sz w:val="28"/>
          <w:szCs w:val="28"/>
        </w:rPr>
        <w:t xml:space="preserve">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w:t>
      </w:r>
      <w:r>
        <w:rPr>
          <w:rFonts w:ascii="Times New Roman" w:hAnsi="Times New Roman" w:cs="Times New Roman"/>
          <w:color w:val="323D4F"/>
          <w:sz w:val="28"/>
          <w:szCs w:val="28"/>
        </w:rPr>
        <w:t>их прав.</w:t>
      </w:r>
      <w:r w:rsidRPr="00CE2D22">
        <w:rPr>
          <w:rFonts w:ascii="Times New Roman" w:hAnsi="Times New Roman" w:cs="Times New Roman"/>
          <w:color w:val="323D4F"/>
          <w:sz w:val="28"/>
          <w:szCs w:val="28"/>
        </w:rPr>
        <w:br/>
      </w:r>
      <w:r w:rsidRPr="00CE2D22">
        <w:rPr>
          <w:rFonts w:ascii="Times New Roman" w:hAnsi="Times New Roman" w:cs="Times New Roman"/>
          <w:b/>
          <w:color w:val="323D4F"/>
          <w:sz w:val="32"/>
          <w:szCs w:val="32"/>
        </w:rPr>
        <w:t>Уголовная ответственность</w:t>
      </w:r>
      <w:r w:rsidRPr="00CE2D22">
        <w:rPr>
          <w:rFonts w:ascii="Times New Roman" w:hAnsi="Times New Roman" w:cs="Times New Roman"/>
          <w:color w:val="323D4F"/>
          <w:sz w:val="28"/>
          <w:szCs w:val="28"/>
        </w:rPr>
        <w:b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w:t>
      </w:r>
      <w:r w:rsidRPr="00CE2D22">
        <w:rPr>
          <w:rFonts w:ascii="Times New Roman" w:hAnsi="Times New Roman" w:cs="Times New Roman"/>
          <w:color w:val="323D4F"/>
          <w:sz w:val="28"/>
          <w:szCs w:val="28"/>
        </w:rPr>
        <w:br/>
      </w:r>
      <w:proofErr w:type="gramStart"/>
      <w:r w:rsidRPr="00CE2D22">
        <w:rPr>
          <w:rFonts w:ascii="Times New Roman" w:hAnsi="Times New Roman" w:cs="Times New Roman"/>
          <w:b/>
          <w:color w:val="323D4F"/>
          <w:sz w:val="26"/>
          <w:szCs w:val="26"/>
        </w:rPr>
        <w:t>Примеры: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131 (изнасилование);</w:t>
      </w:r>
      <w:proofErr w:type="gramEnd"/>
      <w:r w:rsidRPr="00CE2D22">
        <w:rPr>
          <w:rFonts w:ascii="Times New Roman" w:hAnsi="Times New Roman" w:cs="Times New Roman"/>
          <w:b/>
          <w:color w:val="323D4F"/>
          <w:sz w:val="26"/>
          <w:szCs w:val="26"/>
        </w:rPr>
        <w:t xml:space="preserve">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  </w:t>
      </w:r>
      <w:r>
        <w:rPr>
          <w:rFonts w:ascii="Times New Roman" w:hAnsi="Times New Roman" w:cs="Times New Roman"/>
          <w:b/>
          <w:color w:val="323D4F"/>
          <w:sz w:val="26"/>
          <w:szCs w:val="26"/>
        </w:rPr>
        <w:t xml:space="preserve">четырнадцатилетнего </w:t>
      </w:r>
      <w:r w:rsidRPr="00CE2D22">
        <w:rPr>
          <w:rFonts w:ascii="Times New Roman" w:hAnsi="Times New Roman" w:cs="Times New Roman"/>
          <w:b/>
          <w:color w:val="323D4F"/>
          <w:sz w:val="26"/>
          <w:szCs w:val="26"/>
        </w:rPr>
        <w:t>возраста);</w:t>
      </w:r>
      <w:r w:rsidRPr="00CE2D22">
        <w:rPr>
          <w:rFonts w:ascii="Times New Roman" w:hAnsi="Times New Roman" w:cs="Times New Roman"/>
          <w:b/>
          <w:color w:val="323D4F"/>
          <w:sz w:val="26"/>
          <w:szCs w:val="26"/>
        </w:rPr>
        <w:br/>
        <w:t>Ст.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тяжкого вреда здоровью) и другие.</w:t>
      </w:r>
      <w:r w:rsidRPr="00CE2D22">
        <w:rPr>
          <w:rFonts w:ascii="Times New Roman" w:hAnsi="Times New Roman" w:cs="Times New Roman"/>
          <w:b/>
          <w:color w:val="323D4F"/>
          <w:sz w:val="26"/>
          <w:szCs w:val="26"/>
        </w:rPr>
        <w:br/>
      </w:r>
      <w:r w:rsidRPr="00CE2D22">
        <w:rPr>
          <w:rFonts w:ascii="Times New Roman" w:hAnsi="Times New Roman" w:cs="Times New Roman"/>
          <w:b/>
          <w:color w:val="323D4F"/>
          <w:sz w:val="32"/>
          <w:szCs w:val="32"/>
        </w:rPr>
        <w:t>Гражданско-правовая ответственность</w:t>
      </w:r>
      <w:r w:rsidRPr="00CE2D22">
        <w:rPr>
          <w:rFonts w:ascii="Times New Roman" w:hAnsi="Times New Roman" w:cs="Times New Roman"/>
          <w:color w:val="323D4F"/>
          <w:sz w:val="28"/>
          <w:szCs w:val="28"/>
        </w:rPr>
        <w:b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w:t>
      </w:r>
      <w:r w:rsidRPr="00CE2D22">
        <w:rPr>
          <w:rFonts w:ascii="Times New Roman" w:hAnsi="Times New Roman" w:cs="Times New Roman"/>
          <w:color w:val="323D4F"/>
          <w:sz w:val="28"/>
          <w:szCs w:val="28"/>
        </w:rPr>
        <w:br/>
        <w:t xml:space="preserve">Пример: </w:t>
      </w:r>
      <w:r w:rsidRPr="00CE2D22">
        <w:rPr>
          <w:rFonts w:ascii="Times New Roman" w:hAnsi="Times New Roman" w:cs="Times New Roman"/>
          <w:b/>
          <w:color w:val="323D4F"/>
          <w:sz w:val="28"/>
          <w:szCs w:val="28"/>
        </w:rPr>
        <w:t>лишение родительских прав (ст. 69 Семейного кодекса РФ), ограничение родительских прав (ст. 73 Семейного кодекса РФ), отобрание ребенка при непосредственной угрозе жизни ребенка или его здоровью (ст. 77 Семейного кодекса РФ)</w:t>
      </w:r>
      <w:r w:rsidRPr="00CE2D22">
        <w:rPr>
          <w:rFonts w:ascii="Times New Roman" w:hAnsi="Times New Roman" w:cs="Times New Roman"/>
          <w:b/>
          <w:color w:val="323D4F"/>
          <w:sz w:val="28"/>
          <w:szCs w:val="28"/>
        </w:rPr>
        <w:br/>
      </w:r>
    </w:p>
    <w:sectPr w:rsidR="00FB0B59" w:rsidRPr="00CE2D22" w:rsidSect="00FB0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D22"/>
    <w:rsid w:val="00132C85"/>
    <w:rsid w:val="00946840"/>
    <w:rsid w:val="00AF7E8D"/>
    <w:rsid w:val="00CE2D22"/>
    <w:rsid w:val="00FB0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1944</Characters>
  <Application>Microsoft Office Word</Application>
  <DocSecurity>0</DocSecurity>
  <Lines>16</Lines>
  <Paragraphs>4</Paragraphs>
  <ScaleCrop>false</ScaleCrop>
  <Company>Школа №3</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Васильевна</dc:creator>
  <cp:keywords/>
  <dc:description/>
  <cp:lastModifiedBy>Екатерина Васильевна</cp:lastModifiedBy>
  <cp:revision>2</cp:revision>
  <cp:lastPrinted>2010-12-24T08:56:00Z</cp:lastPrinted>
  <dcterms:created xsi:type="dcterms:W3CDTF">2010-12-24T08:50:00Z</dcterms:created>
  <dcterms:modified xsi:type="dcterms:W3CDTF">2002-01-30T22:18:00Z</dcterms:modified>
</cp:coreProperties>
</file>