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3F" w:rsidRDefault="00A1373F"/>
    <w:p w:rsidR="007E5DFB" w:rsidRPr="005C58F1" w:rsidRDefault="007E5DFB" w:rsidP="007E5DFB">
      <w:pPr>
        <w:jc w:val="center"/>
        <w:rPr>
          <w:b/>
          <w:sz w:val="36"/>
          <w:szCs w:val="36"/>
        </w:rPr>
      </w:pPr>
      <w:r w:rsidRPr="005C58F1">
        <w:rPr>
          <w:b/>
          <w:sz w:val="36"/>
          <w:szCs w:val="36"/>
        </w:rPr>
        <w:t>ЧТО ДЕЛАТЬ, ЕСЛИ ЭТО СЛУЧИЛОСЬ?</w:t>
      </w:r>
    </w:p>
    <w:p w:rsidR="007E5DFB" w:rsidRPr="00FD5382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hanging="653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FD5382">
        <w:rPr>
          <w:sz w:val="22"/>
          <w:szCs w:val="22"/>
        </w:rPr>
        <w:t>е впадайте в панику!</w:t>
      </w:r>
    </w:p>
    <w:p w:rsidR="007E5DFB" w:rsidRPr="00FD5382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left="0" w:firstLine="171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FD5382">
        <w:rPr>
          <w:sz w:val="22"/>
          <w:szCs w:val="22"/>
        </w:rPr>
        <w:t xml:space="preserve">остарайтесь тактично поговорить </w:t>
      </w:r>
      <w:r>
        <w:rPr>
          <w:sz w:val="22"/>
          <w:szCs w:val="22"/>
        </w:rPr>
        <w:br/>
      </w:r>
      <w:r w:rsidRPr="00FD5382">
        <w:rPr>
          <w:sz w:val="22"/>
          <w:szCs w:val="22"/>
        </w:rPr>
        <w:t>с ребенком</w:t>
      </w:r>
      <w:r>
        <w:rPr>
          <w:sz w:val="22"/>
          <w:szCs w:val="22"/>
        </w:rPr>
        <w:t>;</w:t>
      </w:r>
    </w:p>
    <w:p w:rsidR="007E5DFB" w:rsidRPr="00FD5382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left="0" w:firstLine="171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FD5382">
        <w:rPr>
          <w:sz w:val="22"/>
          <w:szCs w:val="22"/>
        </w:rPr>
        <w:t>е пугайте, не угрожайте, не наказывайте</w:t>
      </w:r>
      <w:r>
        <w:rPr>
          <w:sz w:val="22"/>
          <w:szCs w:val="22"/>
        </w:rPr>
        <w:t>;</w:t>
      </w:r>
    </w:p>
    <w:p w:rsidR="007E5DFB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left="0" w:firstLine="171"/>
        <w:jc w:val="both"/>
        <w:rPr>
          <w:sz w:val="22"/>
          <w:szCs w:val="22"/>
        </w:rPr>
      </w:pPr>
      <w:r>
        <w:rPr>
          <w:sz w:val="22"/>
          <w:szCs w:val="22"/>
        </w:rPr>
        <w:t>узнайте, как Ваш ребенок относится к проблеме;</w:t>
      </w:r>
    </w:p>
    <w:p w:rsidR="007E5DFB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left="0" w:firstLine="171"/>
        <w:jc w:val="both"/>
        <w:rPr>
          <w:sz w:val="22"/>
          <w:szCs w:val="22"/>
        </w:rPr>
      </w:pPr>
      <w:r>
        <w:rPr>
          <w:sz w:val="22"/>
          <w:szCs w:val="22"/>
        </w:rPr>
        <w:t>постарайтесь выяснить, какую помощь Вы можете оказать ему;</w:t>
      </w:r>
    </w:p>
    <w:p w:rsidR="007E5DFB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left="0" w:firstLine="171"/>
        <w:jc w:val="both"/>
        <w:rPr>
          <w:sz w:val="22"/>
          <w:szCs w:val="22"/>
        </w:rPr>
      </w:pPr>
      <w:r>
        <w:rPr>
          <w:b/>
          <w:sz w:val="22"/>
          <w:szCs w:val="22"/>
        </w:rPr>
        <w:t>главное</w:t>
      </w:r>
      <w:r>
        <w:rPr>
          <w:sz w:val="22"/>
          <w:szCs w:val="22"/>
        </w:rPr>
        <w:t xml:space="preserve"> – уделяйте больше времени и внимания ребенку, старайтесь больше слушать его, проявив поддержку и заботу;</w:t>
      </w:r>
    </w:p>
    <w:p w:rsidR="007E5DFB" w:rsidRDefault="007E5DFB" w:rsidP="007E5DFB">
      <w:pPr>
        <w:numPr>
          <w:ilvl w:val="0"/>
          <w:numId w:val="2"/>
        </w:numPr>
        <w:tabs>
          <w:tab w:val="clear" w:pos="5337"/>
          <w:tab w:val="num" w:pos="456"/>
        </w:tabs>
        <w:spacing w:after="0" w:line="240" w:lineRule="auto"/>
        <w:ind w:left="0" w:firstLine="17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2B6E69">
        <w:rPr>
          <w:b/>
          <w:sz w:val="22"/>
          <w:szCs w:val="22"/>
        </w:rPr>
        <w:t>ри подозрении</w:t>
      </w:r>
      <w:r>
        <w:rPr>
          <w:b/>
          <w:sz w:val="22"/>
          <w:szCs w:val="22"/>
        </w:rPr>
        <w:t xml:space="preserve"> на употребление наркотиков принимайте срочные меры;</w:t>
      </w:r>
    </w:p>
    <w:p w:rsidR="007E5DFB" w:rsidRDefault="007E5DFB" w:rsidP="007E5D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— не медлите и обращайтесь за помощью к специалистам; </w:t>
      </w:r>
    </w:p>
    <w:p w:rsidR="007E5DFB" w:rsidRDefault="007E5DFB" w:rsidP="007E5D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— остерегайтесь обращаться по частным объявлениям.</w:t>
      </w:r>
    </w:p>
    <w:p w:rsidR="007E5DFB" w:rsidRDefault="007E5DFB"/>
    <w:p w:rsidR="005C58F1" w:rsidRDefault="005C58F1" w:rsidP="005C58F1">
      <w:pPr>
        <w:jc w:val="center"/>
        <w:rPr>
          <w:b/>
          <w:bCs/>
          <w:u w:val="single"/>
        </w:rPr>
      </w:pPr>
      <w:r w:rsidRPr="005C58F1">
        <w:rPr>
          <w:b/>
          <w:bCs/>
          <w:noProof/>
          <w:u w:val="single"/>
        </w:rPr>
        <w:drawing>
          <wp:inline distT="0" distB="0" distL="0" distR="0">
            <wp:extent cx="2440800" cy="2001600"/>
            <wp:effectExtent l="19050" t="0" r="0" b="0"/>
            <wp:docPr id="13" name="Рисунок 1" descr="120040713204739_1-narkotiki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5" descr="120040713204739_1-narkotiki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65" cy="199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F1" w:rsidRDefault="005C58F1" w:rsidP="007E5DFB">
      <w:pPr>
        <w:rPr>
          <w:b/>
          <w:bCs/>
          <w:u w:val="single"/>
        </w:rPr>
      </w:pPr>
    </w:p>
    <w:p w:rsidR="005C58F1" w:rsidRDefault="005C58F1" w:rsidP="007E5DFB">
      <w:pPr>
        <w:rPr>
          <w:b/>
          <w:bCs/>
          <w:u w:val="single"/>
        </w:rPr>
      </w:pPr>
    </w:p>
    <w:p w:rsidR="005C58F1" w:rsidRDefault="005C58F1" w:rsidP="007E5DFB">
      <w:pPr>
        <w:rPr>
          <w:b/>
          <w:bCs/>
          <w:u w:val="single"/>
        </w:rPr>
      </w:pPr>
    </w:p>
    <w:p w:rsidR="007E5DFB" w:rsidRDefault="007E5DFB" w:rsidP="005C58F1">
      <w:pPr>
        <w:jc w:val="center"/>
        <w:rPr>
          <w:bCs/>
          <w:sz w:val="32"/>
          <w:szCs w:val="32"/>
        </w:rPr>
      </w:pPr>
      <w:r w:rsidRPr="007E5DFB">
        <w:rPr>
          <w:bCs/>
          <w:sz w:val="32"/>
          <w:szCs w:val="32"/>
        </w:rPr>
        <w:t xml:space="preserve">Единый телефонный </w:t>
      </w:r>
      <w:proofErr w:type="spellStart"/>
      <w:r w:rsidRPr="007E5DFB">
        <w:rPr>
          <w:bCs/>
          <w:sz w:val="32"/>
          <w:szCs w:val="32"/>
        </w:rPr>
        <w:t>антинаркотический</w:t>
      </w:r>
      <w:proofErr w:type="spellEnd"/>
      <w:r w:rsidRPr="007E5DFB">
        <w:rPr>
          <w:bCs/>
          <w:sz w:val="32"/>
          <w:szCs w:val="32"/>
        </w:rPr>
        <w:t xml:space="preserve"> номер:</w:t>
      </w:r>
    </w:p>
    <w:p w:rsidR="007E5DFB" w:rsidRPr="007E5DFB" w:rsidRDefault="007E5DFB" w:rsidP="007E5DFB">
      <w:pPr>
        <w:jc w:val="center"/>
        <w:rPr>
          <w:b/>
          <w:bCs/>
          <w:sz w:val="32"/>
          <w:szCs w:val="32"/>
        </w:rPr>
      </w:pPr>
      <w:r w:rsidRPr="007E5DFB">
        <w:rPr>
          <w:b/>
          <w:bCs/>
          <w:sz w:val="32"/>
          <w:szCs w:val="32"/>
        </w:rPr>
        <w:t xml:space="preserve">8-800-345-67-89 </w:t>
      </w:r>
    </w:p>
    <w:p w:rsidR="007E5DFB" w:rsidRPr="007E5DFB" w:rsidRDefault="007E5DFB" w:rsidP="007E5DFB">
      <w:pPr>
        <w:jc w:val="center"/>
        <w:rPr>
          <w:sz w:val="32"/>
          <w:szCs w:val="32"/>
        </w:rPr>
      </w:pPr>
      <w:r w:rsidRPr="007E5DFB">
        <w:rPr>
          <w:bCs/>
          <w:sz w:val="32"/>
          <w:szCs w:val="32"/>
        </w:rPr>
        <w:t>(круглосуточно - приём звонков от граждан по фактам незаконного оборота наркотиков и их переадресация в дежурные части территориальных органов ФСКН России).</w:t>
      </w:r>
    </w:p>
    <w:p w:rsidR="00305EB0" w:rsidRPr="00305EB0" w:rsidRDefault="00305EB0" w:rsidP="00305EB0">
      <w:pPr>
        <w:spacing w:after="0" w:line="240" w:lineRule="auto"/>
        <w:jc w:val="center"/>
        <w:rPr>
          <w:sz w:val="32"/>
          <w:szCs w:val="32"/>
        </w:rPr>
      </w:pPr>
      <w:r w:rsidRPr="00305EB0">
        <w:rPr>
          <w:b/>
          <w:sz w:val="32"/>
          <w:szCs w:val="32"/>
        </w:rPr>
        <w:t>Телефон доверия ГБУЗ АО «</w:t>
      </w:r>
      <w:proofErr w:type="spellStart"/>
      <w:r w:rsidRPr="00305EB0">
        <w:rPr>
          <w:b/>
          <w:sz w:val="32"/>
          <w:szCs w:val="32"/>
        </w:rPr>
        <w:t>Котласский</w:t>
      </w:r>
      <w:proofErr w:type="spellEnd"/>
      <w:r w:rsidRPr="00305EB0">
        <w:rPr>
          <w:b/>
          <w:sz w:val="32"/>
          <w:szCs w:val="32"/>
        </w:rPr>
        <w:t xml:space="preserve"> психоневрологический диспансер»</w:t>
      </w:r>
      <w:r w:rsidRPr="00305EB0">
        <w:rPr>
          <w:sz w:val="32"/>
          <w:szCs w:val="32"/>
        </w:rPr>
        <w:t xml:space="preserve">  89532650303 (круглосуточно)</w:t>
      </w:r>
    </w:p>
    <w:p w:rsidR="00305EB0" w:rsidRPr="00305EB0" w:rsidRDefault="00305EB0" w:rsidP="00305EB0">
      <w:pPr>
        <w:spacing w:after="0" w:line="240" w:lineRule="auto"/>
        <w:ind w:left="360"/>
        <w:jc w:val="center"/>
        <w:rPr>
          <w:sz w:val="32"/>
          <w:szCs w:val="32"/>
        </w:rPr>
      </w:pPr>
      <w:r w:rsidRPr="00305EB0">
        <w:rPr>
          <w:b/>
          <w:bCs/>
          <w:sz w:val="32"/>
          <w:szCs w:val="32"/>
        </w:rPr>
        <w:t>РУ ФСКН РФ по Архангельской</w:t>
      </w:r>
      <w:r w:rsidRPr="00305EB0">
        <w:rPr>
          <w:bCs/>
          <w:sz w:val="32"/>
          <w:szCs w:val="32"/>
        </w:rPr>
        <w:t xml:space="preserve"> </w:t>
      </w:r>
      <w:r w:rsidRPr="00305EB0">
        <w:rPr>
          <w:b/>
          <w:bCs/>
          <w:sz w:val="32"/>
          <w:szCs w:val="32"/>
        </w:rPr>
        <w:t>области в г. Архангельске</w:t>
      </w:r>
      <w:r w:rsidRPr="00305EB0">
        <w:rPr>
          <w:bCs/>
          <w:sz w:val="32"/>
          <w:szCs w:val="32"/>
        </w:rPr>
        <w:t xml:space="preserve"> (8182) </w:t>
      </w:r>
      <w:r w:rsidRPr="00305EB0">
        <w:rPr>
          <w:sz w:val="32"/>
          <w:szCs w:val="32"/>
        </w:rPr>
        <w:t xml:space="preserve"> 42-16-16 (по вопросам </w:t>
      </w:r>
      <w:proofErr w:type="spellStart"/>
      <w:r w:rsidRPr="00305EB0">
        <w:rPr>
          <w:sz w:val="32"/>
          <w:szCs w:val="32"/>
        </w:rPr>
        <w:t>наркозависимости</w:t>
      </w:r>
      <w:proofErr w:type="spellEnd"/>
      <w:r w:rsidRPr="00305EB0">
        <w:rPr>
          <w:sz w:val="32"/>
          <w:szCs w:val="32"/>
        </w:rPr>
        <w:t>)</w:t>
      </w:r>
    </w:p>
    <w:p w:rsidR="00305EB0" w:rsidRPr="00305EB0" w:rsidRDefault="00305EB0" w:rsidP="00305EB0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5E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ГБУЗ «</w:t>
      </w:r>
      <w:proofErr w:type="spellStart"/>
      <w:r w:rsidRPr="00305E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Коряжемская</w:t>
      </w:r>
      <w:proofErr w:type="spellEnd"/>
      <w:r w:rsidRPr="00305E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городская больница», Психоневрологический диспансер</w:t>
      </w:r>
      <w:r w:rsidRPr="00305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(81850)3-61-36</w:t>
      </w:r>
    </w:p>
    <w:p w:rsidR="00305EB0" w:rsidRPr="00305EB0" w:rsidRDefault="00305EB0" w:rsidP="00305EB0">
      <w:pPr>
        <w:spacing w:after="0" w:line="240" w:lineRule="auto"/>
        <w:rPr>
          <w:b/>
          <w:bCs/>
          <w:sz w:val="32"/>
          <w:szCs w:val="32"/>
        </w:rPr>
      </w:pPr>
    </w:p>
    <w:p w:rsidR="007E5DFB" w:rsidRPr="00305EB0" w:rsidRDefault="007E5DFB" w:rsidP="007E5DFB">
      <w:pPr>
        <w:jc w:val="center"/>
        <w:rPr>
          <w:b/>
          <w:sz w:val="32"/>
          <w:szCs w:val="32"/>
        </w:rPr>
      </w:pPr>
    </w:p>
    <w:p w:rsidR="00305EB0" w:rsidRPr="00305EB0" w:rsidRDefault="00305EB0" w:rsidP="007E5DFB">
      <w:pPr>
        <w:jc w:val="center"/>
        <w:rPr>
          <w:b/>
          <w:sz w:val="32"/>
          <w:szCs w:val="32"/>
        </w:rPr>
      </w:pPr>
    </w:p>
    <w:p w:rsidR="007E5DFB" w:rsidRPr="00305EB0" w:rsidRDefault="007E5DFB">
      <w:pPr>
        <w:rPr>
          <w:b/>
        </w:rPr>
      </w:pPr>
    </w:p>
    <w:p w:rsidR="00305EB0" w:rsidRPr="00305EB0" w:rsidRDefault="00305EB0" w:rsidP="00305EB0">
      <w:pPr>
        <w:spacing w:after="0" w:line="240" w:lineRule="auto"/>
        <w:jc w:val="center"/>
        <w:rPr>
          <w:b/>
          <w:color w:val="00B050"/>
          <w:sz w:val="24"/>
        </w:rPr>
      </w:pPr>
      <w:r w:rsidRPr="00305EB0">
        <w:rPr>
          <w:b/>
          <w:color w:val="00B050"/>
          <w:sz w:val="24"/>
        </w:rPr>
        <w:lastRenderedPageBreak/>
        <w:t xml:space="preserve">Муниципальное </w:t>
      </w:r>
    </w:p>
    <w:p w:rsidR="00305EB0" w:rsidRPr="00305EB0" w:rsidRDefault="00305EB0" w:rsidP="00305EB0">
      <w:pPr>
        <w:spacing w:after="0" w:line="240" w:lineRule="auto"/>
        <w:jc w:val="center"/>
        <w:rPr>
          <w:b/>
          <w:color w:val="00B050"/>
          <w:sz w:val="24"/>
        </w:rPr>
      </w:pPr>
      <w:r w:rsidRPr="00305EB0">
        <w:rPr>
          <w:b/>
          <w:color w:val="00B050"/>
          <w:sz w:val="24"/>
        </w:rPr>
        <w:t xml:space="preserve">общеобразовательное учреждение </w:t>
      </w:r>
    </w:p>
    <w:p w:rsidR="00305EB0" w:rsidRPr="00305EB0" w:rsidRDefault="00305EB0" w:rsidP="00305EB0">
      <w:pPr>
        <w:spacing w:after="0" w:line="240" w:lineRule="auto"/>
        <w:jc w:val="center"/>
        <w:rPr>
          <w:b/>
          <w:color w:val="00B050"/>
          <w:sz w:val="24"/>
        </w:rPr>
      </w:pPr>
      <w:r w:rsidRPr="00305EB0">
        <w:rPr>
          <w:b/>
          <w:color w:val="00B050"/>
          <w:sz w:val="24"/>
        </w:rPr>
        <w:t>« Средняя общеобразовательная школа № 3 г</w:t>
      </w:r>
      <w:proofErr w:type="gramStart"/>
      <w:r w:rsidRPr="00305EB0">
        <w:rPr>
          <w:b/>
          <w:color w:val="00B050"/>
          <w:sz w:val="24"/>
        </w:rPr>
        <w:t>.К</w:t>
      </w:r>
      <w:proofErr w:type="gramEnd"/>
      <w:r w:rsidRPr="00305EB0">
        <w:rPr>
          <w:b/>
          <w:color w:val="00B050"/>
          <w:sz w:val="24"/>
        </w:rPr>
        <w:t>оряжмы»</w:t>
      </w:r>
    </w:p>
    <w:p w:rsidR="007E5DFB" w:rsidRPr="00305EB0" w:rsidRDefault="007E5DFB">
      <w:pPr>
        <w:rPr>
          <w:b/>
        </w:rPr>
      </w:pPr>
    </w:p>
    <w:p w:rsidR="007E5DFB" w:rsidRPr="00305EB0" w:rsidRDefault="007E5DFB">
      <w:pPr>
        <w:rPr>
          <w:b/>
        </w:rPr>
      </w:pPr>
    </w:p>
    <w:p w:rsidR="007E5DFB" w:rsidRPr="00305EB0" w:rsidRDefault="007E5DFB" w:rsidP="007E5DFB">
      <w:pPr>
        <w:pStyle w:val="msotitle3"/>
        <w:widowControl w:val="0"/>
        <w:rPr>
          <w:rFonts w:ascii="Bookman Old Style" w:hAnsi="Bookman Old Style"/>
          <w:b/>
          <w:bCs/>
          <w:i/>
          <w:iCs/>
          <w:color w:val="FF0000"/>
        </w:rPr>
      </w:pPr>
      <w:r w:rsidRPr="00305EB0">
        <w:rPr>
          <w:rFonts w:ascii="Bookman Old Style" w:hAnsi="Bookman Old Style"/>
          <w:b/>
          <w:bCs/>
          <w:i/>
          <w:iCs/>
          <w:color w:val="FF0000"/>
        </w:rPr>
        <w:t>Я выбираю жизнь!</w:t>
      </w:r>
    </w:p>
    <w:p w:rsidR="007E5DFB" w:rsidRPr="00305EB0" w:rsidRDefault="007E5DFB">
      <w:pPr>
        <w:rPr>
          <w:b/>
        </w:rPr>
      </w:pPr>
    </w:p>
    <w:p w:rsidR="007E5DFB" w:rsidRPr="00305EB0" w:rsidRDefault="007E5DFB" w:rsidP="007E5DFB">
      <w:pPr>
        <w:jc w:val="center"/>
        <w:rPr>
          <w:b/>
        </w:rPr>
      </w:pPr>
      <w:r w:rsidRPr="00305EB0">
        <w:rPr>
          <w:b/>
          <w:noProof/>
        </w:rPr>
        <w:drawing>
          <wp:inline distT="0" distB="0" distL="0" distR="0">
            <wp:extent cx="1780351" cy="2793600"/>
            <wp:effectExtent l="19050" t="0" r="0" b="0"/>
            <wp:docPr id="12" name="Рисунок 4" descr="nelom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9" descr="nelom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73" cy="27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FB" w:rsidRPr="00305EB0" w:rsidRDefault="007E5DFB">
      <w:pPr>
        <w:rPr>
          <w:b/>
        </w:rPr>
      </w:pPr>
    </w:p>
    <w:p w:rsidR="007E5DFB" w:rsidRPr="00305EB0" w:rsidRDefault="007E5DFB">
      <w:pPr>
        <w:rPr>
          <w:b/>
        </w:rPr>
      </w:pPr>
    </w:p>
    <w:p w:rsidR="007E5DFB" w:rsidRPr="007E5DFB" w:rsidRDefault="007E5DFB" w:rsidP="007E5DFB">
      <w:pPr>
        <w:jc w:val="right"/>
      </w:pPr>
      <w:r w:rsidRPr="007E5DFB">
        <w:rPr>
          <w:b/>
          <w:bCs/>
        </w:rPr>
        <w:t xml:space="preserve">«У кого есть здоровье,           </w:t>
      </w:r>
      <w:r w:rsidRPr="007E5DFB">
        <w:rPr>
          <w:b/>
          <w:bCs/>
        </w:rPr>
        <w:br/>
        <w:t xml:space="preserve">   у того есть надежда.</w:t>
      </w:r>
      <w:r w:rsidRPr="007E5DFB">
        <w:rPr>
          <w:b/>
          <w:bCs/>
        </w:rPr>
        <w:br/>
        <w:t xml:space="preserve"> У кого есть надежда,    </w:t>
      </w:r>
      <w:r w:rsidRPr="007E5DFB">
        <w:rPr>
          <w:b/>
          <w:bCs/>
        </w:rPr>
        <w:br/>
        <w:t xml:space="preserve">         у того есть всё».</w:t>
      </w:r>
    </w:p>
    <w:p w:rsidR="007E5DFB" w:rsidRPr="007E5DFB" w:rsidRDefault="007E5DFB" w:rsidP="007E5DFB">
      <w:pPr>
        <w:jc w:val="right"/>
      </w:pPr>
      <w:r w:rsidRPr="007E5DFB">
        <w:rPr>
          <w:b/>
          <w:bCs/>
        </w:rPr>
        <w:t xml:space="preserve"> </w:t>
      </w:r>
    </w:p>
    <w:p w:rsidR="007E5DFB" w:rsidRDefault="007E5DFB" w:rsidP="007E5DFB">
      <w:pPr>
        <w:jc w:val="right"/>
      </w:pPr>
      <w:r w:rsidRPr="007E5DFB">
        <w:rPr>
          <w:b/>
          <w:bCs/>
        </w:rPr>
        <w:t xml:space="preserve">           Восточная  мудрость</w:t>
      </w:r>
    </w:p>
    <w:p w:rsidR="007E5DFB" w:rsidRDefault="00305EB0" w:rsidP="00305EB0">
      <w:r>
        <w:t xml:space="preserve">Учащиеся </w:t>
      </w:r>
      <w:r w:rsidR="007E5DFB">
        <w:t>1</w:t>
      </w:r>
      <w:r>
        <w:t>1</w:t>
      </w:r>
      <w:r w:rsidR="007E5DFB">
        <w:t xml:space="preserve"> класса</w:t>
      </w:r>
    </w:p>
    <w:p w:rsidR="007E5DFB" w:rsidRDefault="00305EB0" w:rsidP="00305EB0">
      <w:r>
        <w:t>2016</w:t>
      </w:r>
      <w:r w:rsidR="007E5DFB">
        <w:t>г.</w:t>
      </w:r>
    </w:p>
    <w:p w:rsidR="005C58F1" w:rsidRDefault="005C58F1" w:rsidP="005C58F1">
      <w:pPr>
        <w:widowControl w:val="0"/>
        <w:jc w:val="center"/>
        <w:rPr>
          <w:b/>
          <w:bCs/>
          <w:i/>
          <w:iCs/>
          <w:color w:val="990000"/>
          <w:sz w:val="28"/>
          <w:szCs w:val="28"/>
        </w:rPr>
      </w:pPr>
      <w:r>
        <w:rPr>
          <w:b/>
          <w:bCs/>
          <w:i/>
          <w:iCs/>
          <w:color w:val="990000"/>
          <w:sz w:val="28"/>
          <w:szCs w:val="28"/>
        </w:rPr>
        <w:lastRenderedPageBreak/>
        <w:t>10 способов отказа</w:t>
      </w:r>
    </w:p>
    <w:p w:rsidR="005C58F1" w:rsidRDefault="005C58F1" w:rsidP="005C58F1">
      <w:pPr>
        <w:widowControl w:val="0"/>
        <w:jc w:val="center"/>
        <w:rPr>
          <w:b/>
          <w:bCs/>
          <w:i/>
          <w:iCs/>
          <w:color w:val="990000"/>
          <w:sz w:val="28"/>
          <w:szCs w:val="28"/>
        </w:rPr>
      </w:pPr>
      <w:r>
        <w:rPr>
          <w:b/>
          <w:bCs/>
          <w:i/>
          <w:iCs/>
          <w:color w:val="990000"/>
          <w:sz w:val="28"/>
          <w:szCs w:val="28"/>
        </w:rPr>
        <w:t xml:space="preserve">от предложения попробовать </w:t>
      </w:r>
    </w:p>
    <w:p w:rsidR="005C58F1" w:rsidRDefault="005C58F1" w:rsidP="005C58F1">
      <w:pPr>
        <w:widowControl w:val="0"/>
        <w:jc w:val="center"/>
        <w:rPr>
          <w:b/>
          <w:bCs/>
          <w:i/>
          <w:iCs/>
          <w:color w:val="990000"/>
          <w:sz w:val="28"/>
          <w:szCs w:val="28"/>
        </w:rPr>
      </w:pPr>
      <w:r>
        <w:rPr>
          <w:b/>
          <w:bCs/>
          <w:i/>
          <w:iCs/>
          <w:color w:val="990000"/>
          <w:sz w:val="28"/>
          <w:szCs w:val="28"/>
        </w:rPr>
        <w:t>наркотик: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1. </w:t>
      </w:r>
      <w:r w:rsidRPr="002F00B5">
        <w:rPr>
          <w:b/>
          <w:bCs/>
          <w:color w:val="FF0000"/>
          <w:sz w:val="18"/>
          <w:szCs w:val="18"/>
        </w:rPr>
        <w:t xml:space="preserve">Выбрать союзника: </w:t>
      </w:r>
      <w:r w:rsidRPr="002F00B5">
        <w:rPr>
          <w:b/>
          <w:bCs/>
          <w:sz w:val="18"/>
          <w:szCs w:val="18"/>
        </w:rPr>
        <w:t>поискать, нет ли в компании человека, который согласен с тобой, - это помогает получить поддержку и уменьшить негативное давление.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2. </w:t>
      </w:r>
      <w:r w:rsidRPr="002F00B5">
        <w:rPr>
          <w:b/>
          <w:bCs/>
          <w:color w:val="FF0000"/>
          <w:sz w:val="18"/>
          <w:szCs w:val="18"/>
        </w:rPr>
        <w:t xml:space="preserve">«Перевести стрелки»: </w:t>
      </w:r>
      <w:r w:rsidRPr="002F00B5">
        <w:rPr>
          <w:b/>
          <w:bCs/>
          <w:sz w:val="18"/>
          <w:szCs w:val="18"/>
        </w:rPr>
        <w:t>сказать. Что ты не принуждаешь никого из них что-либо делать, так почему же они так назойливы?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3. </w:t>
      </w:r>
      <w:r w:rsidRPr="002F00B5">
        <w:rPr>
          <w:b/>
          <w:bCs/>
          <w:color w:val="FF0000"/>
          <w:sz w:val="18"/>
          <w:szCs w:val="18"/>
        </w:rPr>
        <w:t xml:space="preserve">Сменить тему: </w:t>
      </w:r>
      <w:r w:rsidRPr="002F00B5">
        <w:rPr>
          <w:b/>
          <w:bCs/>
          <w:sz w:val="18"/>
          <w:szCs w:val="18"/>
        </w:rPr>
        <w:t>заговорить о чём-нибудь другом: придумать что-нибудь, что интересно и не связано с приёмом наркотиков (пойти в спортзал, на дискотеку, в кино и т.д.)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4. </w:t>
      </w:r>
      <w:r w:rsidRPr="002F00B5">
        <w:rPr>
          <w:b/>
          <w:bCs/>
          <w:color w:val="FF0000"/>
          <w:sz w:val="18"/>
          <w:szCs w:val="18"/>
        </w:rPr>
        <w:t>«</w:t>
      </w:r>
      <w:proofErr w:type="spellStart"/>
      <w:r w:rsidRPr="002F00B5">
        <w:rPr>
          <w:b/>
          <w:bCs/>
          <w:color w:val="FF0000"/>
          <w:sz w:val="18"/>
          <w:szCs w:val="18"/>
        </w:rPr>
        <w:t>Продинамить</w:t>
      </w:r>
      <w:proofErr w:type="spellEnd"/>
      <w:r w:rsidRPr="002F00B5">
        <w:rPr>
          <w:b/>
          <w:bCs/>
          <w:color w:val="FF0000"/>
          <w:sz w:val="18"/>
          <w:szCs w:val="18"/>
        </w:rPr>
        <w:t>»</w:t>
      </w:r>
      <w:proofErr w:type="gramStart"/>
      <w:r w:rsidRPr="002F00B5">
        <w:rPr>
          <w:b/>
          <w:bCs/>
          <w:color w:val="FF0000"/>
          <w:sz w:val="18"/>
          <w:szCs w:val="18"/>
        </w:rPr>
        <w:t>:</w:t>
      </w:r>
      <w:r w:rsidRPr="002F00B5">
        <w:rPr>
          <w:b/>
          <w:bCs/>
          <w:sz w:val="18"/>
          <w:szCs w:val="18"/>
        </w:rPr>
        <w:t>п</w:t>
      </w:r>
      <w:proofErr w:type="gramEnd"/>
      <w:r w:rsidRPr="002F00B5">
        <w:rPr>
          <w:b/>
          <w:bCs/>
          <w:sz w:val="18"/>
          <w:szCs w:val="18"/>
        </w:rPr>
        <w:t>ообещать, что может быть когда-нибудь потом.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5. </w:t>
      </w:r>
      <w:r w:rsidRPr="002F00B5">
        <w:rPr>
          <w:b/>
          <w:bCs/>
          <w:color w:val="FF0000"/>
          <w:sz w:val="18"/>
          <w:szCs w:val="18"/>
        </w:rPr>
        <w:t xml:space="preserve">«Задавить интеллектом», </w:t>
      </w:r>
      <w:r w:rsidRPr="002F00B5">
        <w:rPr>
          <w:b/>
          <w:bCs/>
          <w:sz w:val="18"/>
          <w:szCs w:val="18"/>
        </w:rPr>
        <w:t>«полечить»: начать убеждать. Как вредно употреблять наркотики, как опасно не знать последствий употребления; рассказать. Как разрушительно действует табак, алкоголь, наркотики.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6. </w:t>
      </w:r>
      <w:r w:rsidRPr="002F00B5">
        <w:rPr>
          <w:b/>
          <w:bCs/>
          <w:color w:val="FF0000"/>
          <w:sz w:val="18"/>
          <w:szCs w:val="18"/>
        </w:rPr>
        <w:t xml:space="preserve">Упереться: </w:t>
      </w:r>
      <w:r w:rsidRPr="002F00B5">
        <w:rPr>
          <w:b/>
          <w:bCs/>
          <w:sz w:val="18"/>
          <w:szCs w:val="18"/>
        </w:rPr>
        <w:t>отвечать «нет», несмотря ни на что. Отстаивать своё право иметь собственное мнение. Это, кстати, будет свидетельствовать о твёрдости вашего характера.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7. </w:t>
      </w:r>
      <w:proofErr w:type="gramStart"/>
      <w:r w:rsidRPr="002F00B5">
        <w:rPr>
          <w:b/>
          <w:bCs/>
          <w:color w:val="FF0000"/>
          <w:sz w:val="18"/>
          <w:szCs w:val="18"/>
        </w:rPr>
        <w:t xml:space="preserve">Придумать причину: </w:t>
      </w:r>
      <w:r w:rsidRPr="002F00B5">
        <w:rPr>
          <w:b/>
          <w:bCs/>
          <w:sz w:val="18"/>
          <w:szCs w:val="18"/>
        </w:rPr>
        <w:t>найти обстоятельства, по которым ты не можешь употребить наркотик (торопишься на свидание.</w:t>
      </w:r>
      <w:proofErr w:type="gramEnd"/>
      <w:r w:rsidRPr="002F00B5">
        <w:rPr>
          <w:b/>
          <w:bCs/>
          <w:sz w:val="18"/>
          <w:szCs w:val="18"/>
        </w:rPr>
        <w:t xml:space="preserve"> </w:t>
      </w:r>
      <w:proofErr w:type="gramStart"/>
      <w:r w:rsidRPr="002F00B5">
        <w:rPr>
          <w:b/>
          <w:bCs/>
          <w:sz w:val="18"/>
          <w:szCs w:val="18"/>
        </w:rPr>
        <w:t>Поедешь с родителями за шмотками).</w:t>
      </w:r>
      <w:proofErr w:type="gramEnd"/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8. </w:t>
      </w:r>
      <w:r w:rsidRPr="002F00B5">
        <w:rPr>
          <w:b/>
          <w:bCs/>
          <w:color w:val="FF0000"/>
          <w:sz w:val="18"/>
          <w:szCs w:val="18"/>
        </w:rPr>
        <w:t xml:space="preserve">Обходить стороной: </w:t>
      </w:r>
      <w:r w:rsidRPr="002F00B5">
        <w:rPr>
          <w:b/>
          <w:bCs/>
          <w:sz w:val="18"/>
          <w:szCs w:val="18"/>
        </w:rPr>
        <w:t>если есть подозрение. Что в какой-то компании могут предложить употребить наркотик, просто обходить её стороной.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9. </w:t>
      </w:r>
      <w:r w:rsidRPr="002F00B5">
        <w:rPr>
          <w:b/>
          <w:bCs/>
          <w:color w:val="FF0000"/>
          <w:sz w:val="18"/>
          <w:szCs w:val="18"/>
        </w:rPr>
        <w:t xml:space="preserve">Равнодушно сказать: </w:t>
      </w:r>
      <w:r w:rsidRPr="002F00B5">
        <w:rPr>
          <w:b/>
          <w:bCs/>
          <w:sz w:val="18"/>
          <w:szCs w:val="18"/>
        </w:rPr>
        <w:t>«Спасибо, я уже» или «Чего я там не видел».</w:t>
      </w:r>
    </w:p>
    <w:p w:rsidR="005C58F1" w:rsidRPr="002F00B5" w:rsidRDefault="005C58F1" w:rsidP="005C58F1">
      <w:pPr>
        <w:widowControl w:val="0"/>
        <w:ind w:left="927" w:hanging="567"/>
        <w:rPr>
          <w:b/>
          <w:bCs/>
          <w:sz w:val="18"/>
          <w:szCs w:val="18"/>
        </w:rPr>
      </w:pPr>
      <w:r w:rsidRPr="002F00B5">
        <w:rPr>
          <w:sz w:val="18"/>
          <w:szCs w:val="18"/>
        </w:rPr>
        <w:t>10. </w:t>
      </w:r>
      <w:r w:rsidRPr="002F00B5">
        <w:rPr>
          <w:b/>
          <w:bCs/>
          <w:color w:val="FF0000"/>
          <w:sz w:val="18"/>
          <w:szCs w:val="18"/>
        </w:rPr>
        <w:t xml:space="preserve">Напомнить об уголовной ответственности </w:t>
      </w:r>
      <w:r w:rsidRPr="002F00B5">
        <w:rPr>
          <w:b/>
          <w:bCs/>
          <w:sz w:val="18"/>
          <w:szCs w:val="18"/>
        </w:rPr>
        <w:t>и о том, что нарушаются ваши права на здоровье, или сделать сердитое лицо и строго сказать: «Предъявите Ваши документы».</w:t>
      </w:r>
    </w:p>
    <w:p w:rsidR="005C58F1" w:rsidRDefault="005C58F1" w:rsidP="005C58F1">
      <w:pPr>
        <w:widowControl w:val="0"/>
        <w:jc w:val="center"/>
        <w:rPr>
          <w:rFonts w:ascii="Arial CYR" w:hAnsi="Arial CYR" w:cs="Arial CYR"/>
          <w:b/>
          <w:bCs/>
          <w:i/>
          <w:iCs/>
          <w:color w:val="FF0000"/>
          <w:sz w:val="40"/>
          <w:szCs w:val="40"/>
        </w:rPr>
      </w:pPr>
      <w:r>
        <w:rPr>
          <w:rFonts w:ascii="Arial CYR" w:hAnsi="Arial CYR" w:cs="Arial CYR"/>
          <w:b/>
          <w:bCs/>
          <w:i/>
          <w:iCs/>
          <w:color w:val="FF0000"/>
          <w:sz w:val="40"/>
          <w:szCs w:val="40"/>
        </w:rPr>
        <w:lastRenderedPageBreak/>
        <w:t>Веские причины отказа от наркоты.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00CC"/>
        </w:rPr>
      </w:pPr>
      <w:r w:rsidRPr="002F00B5">
        <w:rPr>
          <w:rFonts w:ascii="Arial CYR" w:hAnsi="Arial CYR" w:cs="Arial CYR"/>
          <w:b/>
          <w:bCs/>
          <w:i/>
          <w:iCs/>
          <w:color w:val="0000CC"/>
        </w:rPr>
        <w:t xml:space="preserve">1.Средняя продолжительность жизни  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00CC"/>
        </w:rPr>
      </w:pPr>
      <w:r w:rsidRPr="002F00B5">
        <w:rPr>
          <w:rFonts w:ascii="Arial CYR" w:hAnsi="Arial CYR" w:cs="Arial CYR"/>
          <w:b/>
          <w:bCs/>
          <w:i/>
          <w:iCs/>
          <w:color w:val="0000CC"/>
        </w:rPr>
        <w:t xml:space="preserve">    наркомана—21 год.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CC00"/>
        </w:rPr>
      </w:pPr>
      <w:r w:rsidRPr="002F00B5">
        <w:rPr>
          <w:rFonts w:ascii="Arial CYR" w:hAnsi="Arial CYR" w:cs="Arial CYR"/>
          <w:b/>
          <w:bCs/>
          <w:i/>
          <w:iCs/>
          <w:color w:val="00CC00"/>
        </w:rPr>
        <w:t>2.50% наркоманов погибают спустя полг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CC00"/>
        </w:rPr>
      </w:pPr>
      <w:r w:rsidRPr="002F00B5">
        <w:rPr>
          <w:rFonts w:ascii="Arial CYR" w:hAnsi="Arial CYR" w:cs="Arial CYR"/>
          <w:b/>
          <w:bCs/>
          <w:i/>
          <w:iCs/>
          <w:color w:val="00CC00"/>
        </w:rPr>
        <w:t xml:space="preserve">    года после регулярного приёма зелья.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66"/>
        </w:rPr>
      </w:pPr>
      <w:r w:rsidRPr="002F00B5">
        <w:rPr>
          <w:rFonts w:ascii="Arial CYR" w:hAnsi="Arial CYR" w:cs="Arial CYR"/>
          <w:b/>
          <w:bCs/>
          <w:i/>
          <w:iCs/>
          <w:color w:val="660066"/>
        </w:rPr>
        <w:t xml:space="preserve">3.13%, как пещерные люди. Доживают 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66"/>
        </w:rPr>
      </w:pPr>
      <w:r w:rsidRPr="002F00B5">
        <w:rPr>
          <w:rFonts w:ascii="Arial CYR" w:hAnsi="Arial CYR" w:cs="Arial CYR"/>
          <w:b/>
          <w:bCs/>
          <w:i/>
          <w:iCs/>
          <w:color w:val="660066"/>
        </w:rPr>
        <w:t xml:space="preserve">    до 30 лет, и лишь 1%—до 40%.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FF0066"/>
        </w:rPr>
      </w:pPr>
      <w:r w:rsidRPr="002F00B5">
        <w:rPr>
          <w:rFonts w:ascii="Arial CYR" w:hAnsi="Arial CYR" w:cs="Arial CYR"/>
          <w:b/>
          <w:bCs/>
          <w:i/>
          <w:iCs/>
          <w:color w:val="FF0066"/>
        </w:rPr>
        <w:t xml:space="preserve">4.От 30% до 80% всех самоубийств </w:t>
      </w:r>
      <w:proofErr w:type="gramStart"/>
      <w:r w:rsidRPr="002F00B5">
        <w:rPr>
          <w:rFonts w:ascii="Arial CYR" w:hAnsi="Arial CYR" w:cs="Arial CYR"/>
          <w:b/>
          <w:bCs/>
          <w:i/>
          <w:iCs/>
          <w:color w:val="FF0066"/>
        </w:rPr>
        <w:t>со</w:t>
      </w:r>
      <w:proofErr w:type="gramEnd"/>
      <w:r w:rsidRPr="002F00B5">
        <w:rPr>
          <w:rFonts w:ascii="Arial CYR" w:hAnsi="Arial CYR" w:cs="Arial CYR"/>
          <w:b/>
          <w:bCs/>
          <w:i/>
          <w:iCs/>
          <w:color w:val="FF0066"/>
        </w:rPr>
        <w:t xml:space="preserve"> 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FF0066"/>
        </w:rPr>
      </w:pPr>
      <w:r w:rsidRPr="002F00B5">
        <w:rPr>
          <w:rFonts w:ascii="Arial CYR" w:hAnsi="Arial CYR" w:cs="Arial CYR"/>
          <w:b/>
          <w:bCs/>
          <w:i/>
          <w:iCs/>
          <w:color w:val="FF0066"/>
        </w:rPr>
        <w:t xml:space="preserve">  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FF0066"/>
        </w:rPr>
        <w:t>вершается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FF0066"/>
        </w:rPr>
        <w:t xml:space="preserve"> в состоянии </w:t>
      </w:r>
      <w:proofErr w:type="gramStart"/>
      <w:r w:rsidRPr="002F00B5">
        <w:rPr>
          <w:rFonts w:ascii="Arial CYR" w:hAnsi="Arial CYR" w:cs="Arial CYR"/>
          <w:b/>
          <w:bCs/>
          <w:i/>
          <w:iCs/>
          <w:color w:val="FF0066"/>
        </w:rPr>
        <w:t>алкогольного</w:t>
      </w:r>
      <w:proofErr w:type="gramEnd"/>
      <w:r w:rsidRPr="002F00B5">
        <w:rPr>
          <w:rFonts w:ascii="Arial CYR" w:hAnsi="Arial CYR" w:cs="Arial CYR"/>
          <w:b/>
          <w:bCs/>
          <w:i/>
          <w:iCs/>
          <w:color w:val="FF0066"/>
        </w:rPr>
        <w:t xml:space="preserve"> 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FF0066"/>
        </w:rPr>
      </w:pPr>
      <w:r w:rsidRPr="002F00B5">
        <w:rPr>
          <w:rFonts w:ascii="Arial CYR" w:hAnsi="Arial CYR" w:cs="Arial CYR"/>
          <w:b/>
          <w:bCs/>
          <w:i/>
          <w:iCs/>
          <w:color w:val="FF0066"/>
        </w:rPr>
        <w:t xml:space="preserve">   или наркотического опьянения.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33"/>
        </w:rPr>
      </w:pPr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5.В стране насчитывается около 40 млн.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33"/>
        </w:rPr>
      </w:pPr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   наркоманов</w:t>
      </w:r>
      <w:proofErr w:type="gramStart"/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., </w:t>
      </w:r>
      <w:proofErr w:type="gramEnd"/>
      <w:r w:rsidRPr="002F00B5">
        <w:rPr>
          <w:rFonts w:ascii="Arial CYR" w:hAnsi="Arial CYR" w:cs="Arial CYR"/>
          <w:b/>
          <w:bCs/>
          <w:i/>
          <w:iCs/>
          <w:color w:val="660033"/>
        </w:rPr>
        <w:t>только официально заре-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33"/>
        </w:rPr>
      </w:pPr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  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660033"/>
        </w:rPr>
        <w:t>гистриванных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, средний возраст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660033"/>
        </w:rPr>
        <w:t>кото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33"/>
        </w:rPr>
      </w:pPr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  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660033"/>
        </w:rPr>
        <w:t>рых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 13 – 45лет. Реальная цифра в 10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660033"/>
        </w:rPr>
      </w:pPr>
      <w:r w:rsidRPr="002F00B5">
        <w:rPr>
          <w:rFonts w:ascii="Arial CYR" w:hAnsi="Arial CYR" w:cs="Arial CYR"/>
          <w:b/>
          <w:bCs/>
          <w:i/>
          <w:iCs/>
          <w:color w:val="660033"/>
        </w:rPr>
        <w:t xml:space="preserve">   раз выше.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</w:rPr>
      </w:pPr>
      <w:r w:rsidRPr="002F00B5">
        <w:rPr>
          <w:rFonts w:ascii="Arial CYR" w:hAnsi="Arial CYR" w:cs="Arial CYR"/>
          <w:b/>
          <w:bCs/>
          <w:i/>
          <w:iCs/>
        </w:rPr>
        <w:t xml:space="preserve">6.Средняя продолжительность жизни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</w:rPr>
      </w:pPr>
      <w:r w:rsidRPr="002F00B5">
        <w:rPr>
          <w:rFonts w:ascii="Arial CYR" w:hAnsi="Arial CYR" w:cs="Arial CYR"/>
          <w:b/>
          <w:bCs/>
          <w:i/>
          <w:iCs/>
        </w:rPr>
        <w:t xml:space="preserve">   активного наркомана  составляет 3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</w:rPr>
      </w:pPr>
      <w:r w:rsidRPr="002F00B5">
        <w:rPr>
          <w:rFonts w:ascii="Arial CYR" w:hAnsi="Arial CYR" w:cs="Arial CYR"/>
          <w:b/>
          <w:bCs/>
          <w:i/>
          <w:iCs/>
        </w:rPr>
        <w:t xml:space="preserve">   года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3300"/>
        </w:rPr>
      </w:pPr>
      <w:r w:rsidRPr="002F00B5">
        <w:rPr>
          <w:rFonts w:ascii="Arial CYR" w:hAnsi="Arial CYR" w:cs="Arial CYR"/>
          <w:b/>
          <w:bCs/>
          <w:i/>
          <w:iCs/>
          <w:color w:val="003300"/>
        </w:rPr>
        <w:t xml:space="preserve">7.Число смертей от наркотиков за 10 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3300"/>
        </w:rPr>
      </w:pPr>
      <w:r w:rsidRPr="002F00B5">
        <w:rPr>
          <w:rFonts w:ascii="Arial CYR" w:hAnsi="Arial CYR" w:cs="Arial CYR"/>
          <w:b/>
          <w:bCs/>
          <w:i/>
          <w:iCs/>
          <w:color w:val="003300"/>
        </w:rPr>
        <w:t xml:space="preserve">   лет выросло в 42 раза.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CC00"/>
        </w:rPr>
      </w:pPr>
      <w:r w:rsidRPr="002F00B5">
        <w:rPr>
          <w:rFonts w:ascii="Arial CYR" w:hAnsi="Arial CYR" w:cs="Arial CYR"/>
          <w:b/>
          <w:bCs/>
          <w:i/>
          <w:iCs/>
          <w:color w:val="00CC00"/>
        </w:rPr>
        <w:t xml:space="preserve">8.Дети, рождённые от наркоманов.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00CC00"/>
        </w:rPr>
        <w:t>Уми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00CC00"/>
        </w:rPr>
        <w:t>-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CC00"/>
        </w:rPr>
      </w:pPr>
      <w:r w:rsidRPr="002F00B5">
        <w:rPr>
          <w:rFonts w:ascii="Arial CYR" w:hAnsi="Arial CYR" w:cs="Arial CYR"/>
          <w:b/>
          <w:bCs/>
          <w:i/>
          <w:iCs/>
          <w:color w:val="00CC00"/>
        </w:rPr>
        <w:t xml:space="preserve">  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00CC00"/>
        </w:rPr>
        <w:t>рают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00CC00"/>
        </w:rPr>
        <w:t xml:space="preserve"> очень быстро, доживая макси</w:t>
      </w:r>
    </w:p>
    <w:p w:rsidR="005C58F1" w:rsidRPr="002F00B5" w:rsidRDefault="005C58F1" w:rsidP="005C58F1">
      <w:pPr>
        <w:widowControl w:val="0"/>
        <w:rPr>
          <w:rFonts w:ascii="Arial CYR" w:hAnsi="Arial CYR" w:cs="Arial CYR"/>
          <w:b/>
          <w:bCs/>
          <w:i/>
          <w:iCs/>
          <w:color w:val="00CC00"/>
        </w:rPr>
      </w:pPr>
      <w:r w:rsidRPr="002F00B5">
        <w:rPr>
          <w:rFonts w:ascii="Arial CYR" w:hAnsi="Arial CYR" w:cs="Arial CYR"/>
          <w:b/>
          <w:bCs/>
          <w:i/>
          <w:iCs/>
          <w:color w:val="00CC00"/>
        </w:rPr>
        <w:t xml:space="preserve">   </w:t>
      </w:r>
      <w:proofErr w:type="spellStart"/>
      <w:r w:rsidRPr="002F00B5">
        <w:rPr>
          <w:rFonts w:ascii="Arial CYR" w:hAnsi="Arial CYR" w:cs="Arial CYR"/>
          <w:b/>
          <w:bCs/>
          <w:i/>
          <w:iCs/>
          <w:color w:val="00CC00"/>
        </w:rPr>
        <w:t>мум</w:t>
      </w:r>
      <w:proofErr w:type="spellEnd"/>
      <w:r w:rsidRPr="002F00B5">
        <w:rPr>
          <w:rFonts w:ascii="Arial CYR" w:hAnsi="Arial CYR" w:cs="Arial CYR"/>
          <w:b/>
          <w:bCs/>
          <w:i/>
          <w:iCs/>
          <w:color w:val="00CC00"/>
        </w:rPr>
        <w:t xml:space="preserve"> до 4 месяцев.</w:t>
      </w:r>
    </w:p>
    <w:p w:rsidR="007E5DFB" w:rsidRDefault="007E5DFB"/>
    <w:p w:rsidR="007E5DFB" w:rsidRDefault="005C58F1" w:rsidP="005C58F1">
      <w:pPr>
        <w:jc w:val="center"/>
      </w:pPr>
      <w:r w:rsidRPr="005C58F1">
        <w:rPr>
          <w:noProof/>
        </w:rPr>
        <w:drawing>
          <wp:inline distT="0" distB="0" distL="0" distR="0">
            <wp:extent cx="1291350" cy="939309"/>
            <wp:effectExtent l="19050" t="0" r="4050" b="0"/>
            <wp:docPr id="16" name="Рисунок 3" descr="moz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 descr="moz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15" cy="94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F1" w:rsidRDefault="005C58F1" w:rsidP="005C58F1">
      <w:pPr>
        <w:spacing w:after="200" w:line="273" w:lineRule="auto"/>
        <w:jc w:val="center"/>
        <w:rPr>
          <w:b/>
          <w:bCs/>
          <w:i/>
          <w:iCs/>
          <w:color w:val="990000"/>
          <w:sz w:val="44"/>
          <w:szCs w:val="44"/>
        </w:rPr>
      </w:pPr>
      <w:r>
        <w:rPr>
          <w:b/>
          <w:bCs/>
          <w:i/>
          <w:iCs/>
          <w:color w:val="990000"/>
          <w:sz w:val="44"/>
          <w:szCs w:val="44"/>
        </w:rPr>
        <w:lastRenderedPageBreak/>
        <w:t>Как не стать жертвой наркомании</w:t>
      </w:r>
    </w:p>
    <w:p w:rsidR="007E5DFB" w:rsidRDefault="007E5DFB"/>
    <w:p w:rsidR="005C58F1" w:rsidRDefault="005C58F1" w:rsidP="005C58F1">
      <w:pPr>
        <w:widowControl w:val="0"/>
        <w:rPr>
          <w:b/>
          <w:bCs/>
          <w:color w:val="336666"/>
          <w:sz w:val="22"/>
          <w:szCs w:val="22"/>
        </w:rPr>
      </w:pPr>
      <w:r>
        <w:rPr>
          <w:b/>
          <w:bCs/>
          <w:color w:val="336666"/>
          <w:sz w:val="22"/>
          <w:szCs w:val="22"/>
        </w:rPr>
        <w:t xml:space="preserve">1.Прежде чем приобрести порцию </w:t>
      </w:r>
      <w:r w:rsidRPr="002F00B5">
        <w:rPr>
          <w:b/>
          <w:bCs/>
          <w:color w:val="336666"/>
          <w:sz w:val="22"/>
          <w:szCs w:val="22"/>
        </w:rPr>
        <w:t>«</w:t>
      </w:r>
      <w:r>
        <w:rPr>
          <w:b/>
          <w:bCs/>
          <w:color w:val="336666"/>
          <w:sz w:val="22"/>
          <w:szCs w:val="22"/>
        </w:rPr>
        <w:t>дури</w:t>
      </w:r>
      <w:r w:rsidRPr="002F00B5">
        <w:rPr>
          <w:b/>
          <w:bCs/>
          <w:color w:val="336666"/>
          <w:sz w:val="22"/>
          <w:szCs w:val="22"/>
        </w:rPr>
        <w:t xml:space="preserve">», </w:t>
      </w:r>
      <w:r>
        <w:rPr>
          <w:b/>
          <w:bCs/>
          <w:color w:val="336666"/>
          <w:sz w:val="22"/>
          <w:szCs w:val="22"/>
        </w:rPr>
        <w:t xml:space="preserve">хорошенько подумай – а </w:t>
      </w:r>
      <w:proofErr w:type="gramStart"/>
      <w:r>
        <w:rPr>
          <w:b/>
          <w:bCs/>
          <w:color w:val="336666"/>
          <w:sz w:val="22"/>
          <w:szCs w:val="22"/>
        </w:rPr>
        <w:t>на</w:t>
      </w:r>
      <w:proofErr w:type="gramEnd"/>
      <w:r>
        <w:rPr>
          <w:b/>
          <w:bCs/>
          <w:color w:val="336666"/>
          <w:sz w:val="22"/>
          <w:szCs w:val="22"/>
        </w:rPr>
        <w:t xml:space="preserve"> </w:t>
      </w:r>
      <w:proofErr w:type="gramStart"/>
      <w:r>
        <w:rPr>
          <w:b/>
          <w:bCs/>
          <w:color w:val="336666"/>
          <w:sz w:val="22"/>
          <w:szCs w:val="22"/>
        </w:rPr>
        <w:t>фига</w:t>
      </w:r>
      <w:proofErr w:type="gramEnd"/>
      <w:r>
        <w:rPr>
          <w:b/>
          <w:bCs/>
          <w:color w:val="336666"/>
          <w:sz w:val="22"/>
          <w:szCs w:val="22"/>
        </w:rPr>
        <w:t xml:space="preserve"> тебе это надо?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       (Кроме проблем – ничего хорошего).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5C58F1" w:rsidRDefault="005C58F1" w:rsidP="005C58F1">
      <w:pPr>
        <w:widowControl w:val="0"/>
        <w:rPr>
          <w:b/>
          <w:bCs/>
          <w:color w:val="336666"/>
          <w:sz w:val="22"/>
          <w:szCs w:val="22"/>
        </w:rPr>
      </w:pPr>
      <w:r>
        <w:rPr>
          <w:b/>
          <w:bCs/>
          <w:color w:val="336666"/>
          <w:sz w:val="22"/>
          <w:szCs w:val="22"/>
        </w:rPr>
        <w:t xml:space="preserve">2.Если ты всё же из-за любопытства купил эту </w:t>
      </w:r>
      <w:proofErr w:type="spellStart"/>
      <w:r>
        <w:rPr>
          <w:b/>
          <w:bCs/>
          <w:color w:val="336666"/>
          <w:sz w:val="22"/>
          <w:szCs w:val="22"/>
        </w:rPr>
        <w:t>дрянь</w:t>
      </w:r>
      <w:proofErr w:type="spellEnd"/>
      <w:r>
        <w:rPr>
          <w:b/>
          <w:bCs/>
          <w:color w:val="336666"/>
          <w:sz w:val="22"/>
          <w:szCs w:val="22"/>
        </w:rPr>
        <w:t xml:space="preserve">, не </w:t>
      </w:r>
      <w:proofErr w:type="gramStart"/>
      <w:r>
        <w:rPr>
          <w:b/>
          <w:bCs/>
          <w:color w:val="336666"/>
          <w:sz w:val="22"/>
          <w:szCs w:val="22"/>
        </w:rPr>
        <w:t>поленись</w:t>
      </w:r>
      <w:proofErr w:type="gramEnd"/>
      <w:r>
        <w:rPr>
          <w:b/>
          <w:bCs/>
          <w:color w:val="336666"/>
          <w:sz w:val="22"/>
          <w:szCs w:val="22"/>
        </w:rPr>
        <w:t xml:space="preserve"> донеси до унитаза. 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        </w:t>
      </w:r>
      <w:proofErr w:type="gramStart"/>
      <w:r>
        <w:rPr>
          <w:b/>
          <w:bCs/>
          <w:sz w:val="22"/>
          <w:szCs w:val="22"/>
        </w:rPr>
        <w:t>Именно там её место).</w:t>
      </w:r>
      <w:proofErr w:type="gramEnd"/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5C58F1" w:rsidRDefault="005C58F1" w:rsidP="005C58F1">
      <w:pPr>
        <w:widowControl w:val="0"/>
        <w:rPr>
          <w:b/>
          <w:bCs/>
          <w:color w:val="336666"/>
          <w:sz w:val="22"/>
          <w:szCs w:val="22"/>
        </w:rPr>
      </w:pPr>
      <w:r>
        <w:rPr>
          <w:b/>
          <w:bCs/>
          <w:color w:val="336666"/>
          <w:sz w:val="22"/>
          <w:szCs w:val="22"/>
        </w:rPr>
        <w:t>3.Боже упаси согласиться передать  кулёк или пакетик с сомнительным содержимым даже своему другу.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b/>
          <w:bCs/>
          <w:sz w:val="22"/>
          <w:szCs w:val="22"/>
        </w:rPr>
        <w:t xml:space="preserve">(Чаще всего так влипают в грязные </w:t>
      </w:r>
      <w:proofErr w:type="gramEnd"/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истории).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5C58F1" w:rsidRDefault="005C58F1" w:rsidP="005C58F1">
      <w:pPr>
        <w:widowControl w:val="0"/>
        <w:rPr>
          <w:b/>
          <w:bCs/>
          <w:color w:val="336666"/>
          <w:sz w:val="22"/>
          <w:szCs w:val="22"/>
        </w:rPr>
      </w:pPr>
      <w:r>
        <w:rPr>
          <w:b/>
          <w:bCs/>
          <w:color w:val="336666"/>
          <w:sz w:val="22"/>
          <w:szCs w:val="22"/>
        </w:rPr>
        <w:t>4.Каким бы заманчивым ни показалось предложение попробовать немного счастья – откажись!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b/>
          <w:bCs/>
          <w:sz w:val="22"/>
          <w:szCs w:val="22"/>
        </w:rPr>
        <w:t xml:space="preserve">(Бесплатным бывает только сыр в </w:t>
      </w:r>
      <w:proofErr w:type="gramEnd"/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мышеловке).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5C58F1" w:rsidRDefault="005C58F1" w:rsidP="005C58F1">
      <w:pPr>
        <w:widowControl w:val="0"/>
        <w:rPr>
          <w:b/>
          <w:bCs/>
          <w:color w:val="336666"/>
          <w:sz w:val="22"/>
          <w:szCs w:val="22"/>
        </w:rPr>
      </w:pPr>
      <w:r>
        <w:rPr>
          <w:b/>
          <w:bCs/>
          <w:color w:val="336666"/>
          <w:sz w:val="22"/>
          <w:szCs w:val="22"/>
        </w:rPr>
        <w:t xml:space="preserve">5.Если, попробовав </w:t>
      </w:r>
      <w:r w:rsidRPr="002F00B5">
        <w:rPr>
          <w:b/>
          <w:bCs/>
          <w:color w:val="336666"/>
          <w:sz w:val="22"/>
          <w:szCs w:val="22"/>
        </w:rPr>
        <w:t>«</w:t>
      </w:r>
      <w:proofErr w:type="gramStart"/>
      <w:r>
        <w:rPr>
          <w:b/>
          <w:bCs/>
          <w:color w:val="336666"/>
          <w:sz w:val="22"/>
          <w:szCs w:val="22"/>
        </w:rPr>
        <w:t>дури</w:t>
      </w:r>
      <w:proofErr w:type="gramEnd"/>
      <w:r w:rsidRPr="002F00B5">
        <w:rPr>
          <w:b/>
          <w:bCs/>
          <w:color w:val="336666"/>
          <w:sz w:val="22"/>
          <w:szCs w:val="22"/>
        </w:rPr>
        <w:t xml:space="preserve">», </w:t>
      </w:r>
      <w:r>
        <w:rPr>
          <w:b/>
          <w:bCs/>
          <w:color w:val="336666"/>
          <w:sz w:val="22"/>
          <w:szCs w:val="22"/>
        </w:rPr>
        <w:t>ты не прочь повторить, не забывай – за всё надо  платить!</w:t>
      </w:r>
    </w:p>
    <w:p w:rsidR="005C58F1" w:rsidRDefault="005C58F1" w:rsidP="005C58F1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           (Цену ты уже знаешь …)</w:t>
      </w:r>
    </w:p>
    <w:p w:rsidR="007E5DFB" w:rsidRDefault="007E5DFB" w:rsidP="005C58F1">
      <w:pPr>
        <w:pStyle w:val="msotitle3"/>
        <w:widowControl w:val="0"/>
      </w:pPr>
    </w:p>
    <w:sectPr w:rsidR="007E5DFB" w:rsidSect="007E5DFB">
      <w:pgSz w:w="16838" w:h="11906" w:orient="landscape"/>
      <w:pgMar w:top="426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9AF"/>
    <w:multiLevelType w:val="hybridMultilevel"/>
    <w:tmpl w:val="60BA3BFE"/>
    <w:lvl w:ilvl="0" w:tplc="D89A06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5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47C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81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CE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2D4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C25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EE5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091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B6978"/>
    <w:multiLevelType w:val="hybridMultilevel"/>
    <w:tmpl w:val="F780A084"/>
    <w:lvl w:ilvl="0" w:tplc="3E0266B8">
      <w:start w:val="1"/>
      <w:numFmt w:val="bullet"/>
      <w:lvlText w:val=""/>
      <w:lvlJc w:val="left"/>
      <w:pPr>
        <w:tabs>
          <w:tab w:val="num" w:pos="5337"/>
        </w:tabs>
        <w:ind w:left="824" w:hanging="284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745F9"/>
    <w:multiLevelType w:val="hybridMultilevel"/>
    <w:tmpl w:val="234804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DFB"/>
    <w:rsid w:val="00305EB0"/>
    <w:rsid w:val="003A7DBF"/>
    <w:rsid w:val="005C58F1"/>
    <w:rsid w:val="007E5DFB"/>
    <w:rsid w:val="00A1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FB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7E5DFB"/>
    <w:pPr>
      <w:spacing w:after="0" w:line="240" w:lineRule="auto"/>
      <w:jc w:val="center"/>
    </w:pPr>
    <w:rPr>
      <w:rFonts w:ascii="Franklin Gothic Medium Cond" w:eastAsia="Times New Roman" w:hAnsi="Franklin Gothic Medium Cond" w:cs="Times New Roman"/>
      <w:color w:val="000000"/>
      <w:kern w:val="28"/>
      <w:sz w:val="56"/>
      <w:szCs w:val="5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F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E5DFB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5D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5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2</cp:revision>
  <dcterms:created xsi:type="dcterms:W3CDTF">2016-12-05T20:54:00Z</dcterms:created>
  <dcterms:modified xsi:type="dcterms:W3CDTF">2016-12-05T20:54:00Z</dcterms:modified>
</cp:coreProperties>
</file>